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0EF20" w14:textId="77777777" w:rsidR="00DD48FC" w:rsidRPr="00DD48FC" w:rsidRDefault="00DD48FC" w:rsidP="00DD48FC">
      <w:pPr>
        <w:autoSpaceDE w:val="0"/>
        <w:autoSpaceDN w:val="0"/>
        <w:adjustRightInd w:val="0"/>
        <w:spacing w:after="0"/>
        <w:rPr>
          <w:rFonts w:ascii="Arial Narrow" w:hAnsi="Arial Narrow" w:cs="Dax-Medium"/>
          <w:sz w:val="28"/>
          <w:szCs w:val="28"/>
        </w:rPr>
      </w:pPr>
      <w:r w:rsidRPr="00DD48FC">
        <w:rPr>
          <w:rFonts w:ascii="Arial Narrow" w:hAnsi="Arial Narrow" w:cs="Dax-Medium"/>
          <w:sz w:val="28"/>
          <w:szCs w:val="28"/>
        </w:rPr>
        <w:t>Board of Directors</w:t>
      </w:r>
    </w:p>
    <w:p w14:paraId="516260DC" w14:textId="77777777" w:rsidR="00DD48FC" w:rsidRPr="00DD48FC" w:rsidRDefault="00DD48FC" w:rsidP="00DD48FC">
      <w:pPr>
        <w:autoSpaceDE w:val="0"/>
        <w:autoSpaceDN w:val="0"/>
        <w:adjustRightInd w:val="0"/>
        <w:spacing w:after="0"/>
        <w:rPr>
          <w:rFonts w:ascii="Arial Narrow" w:hAnsi="Arial Narrow" w:cs="Dax-Medium"/>
          <w:sz w:val="28"/>
          <w:szCs w:val="28"/>
        </w:rPr>
      </w:pPr>
      <w:r w:rsidRPr="00DD48FC">
        <w:rPr>
          <w:rFonts w:ascii="Arial Narrow" w:hAnsi="Arial Narrow" w:cs="Dax-Medium"/>
          <w:sz w:val="28"/>
          <w:szCs w:val="28"/>
        </w:rPr>
        <w:t>Blue Eagle Sacco Ltd</w:t>
      </w:r>
    </w:p>
    <w:p w14:paraId="462AC7A4" w14:textId="110877F0" w:rsidR="00DD48FC" w:rsidRPr="00171FDE" w:rsidRDefault="00DD48FC" w:rsidP="00DD48FC">
      <w:pPr>
        <w:autoSpaceDE w:val="0"/>
        <w:autoSpaceDN w:val="0"/>
        <w:adjustRightInd w:val="0"/>
        <w:spacing w:after="0"/>
        <w:rPr>
          <w:rFonts w:ascii="Arial Narrow" w:hAnsi="Arial Narrow" w:cs="Dax-Medium"/>
          <w:b/>
          <w:sz w:val="28"/>
          <w:szCs w:val="28"/>
        </w:rPr>
      </w:pPr>
      <w:r w:rsidRPr="00171FDE">
        <w:rPr>
          <w:rFonts w:ascii="Arial Narrow" w:hAnsi="Arial Narrow" w:cs="Dax-Medium"/>
          <w:b/>
          <w:sz w:val="28"/>
          <w:szCs w:val="28"/>
        </w:rPr>
        <w:t>Nairobi</w:t>
      </w:r>
    </w:p>
    <w:p w14:paraId="6636030D" w14:textId="77777777" w:rsidR="00DD48FC" w:rsidRPr="00CE2A2F" w:rsidRDefault="00DD48FC" w:rsidP="00A73714">
      <w:pPr>
        <w:autoSpaceDE w:val="0"/>
        <w:autoSpaceDN w:val="0"/>
        <w:adjustRightInd w:val="0"/>
        <w:spacing w:after="0"/>
        <w:jc w:val="center"/>
        <w:rPr>
          <w:rFonts w:ascii="Arial Narrow" w:hAnsi="Arial Narrow" w:cs="Dax-Medium"/>
          <w:b/>
          <w:u w:val="single"/>
        </w:rPr>
      </w:pPr>
      <w:r w:rsidRPr="00CE2A2F">
        <w:rPr>
          <w:rFonts w:ascii="Arial Narrow" w:hAnsi="Arial Narrow" w:cs="Dax-Medium"/>
          <w:b/>
          <w:u w:val="single"/>
        </w:rPr>
        <w:t>INDEMNITY FOR HONOURING INSTRUCTIONS SENT VIA ELECTRONIC MEANS</w:t>
      </w:r>
    </w:p>
    <w:p w14:paraId="746873F9" w14:textId="77777777" w:rsidR="00DD48FC" w:rsidRPr="00DD48FC" w:rsidRDefault="00DD48FC" w:rsidP="00DD48FC">
      <w:pPr>
        <w:autoSpaceDE w:val="0"/>
        <w:autoSpaceDN w:val="0"/>
        <w:adjustRightInd w:val="0"/>
        <w:spacing w:after="0"/>
        <w:rPr>
          <w:rFonts w:ascii="Arial Narrow" w:hAnsi="Arial Narrow" w:cs="Dax-Medium"/>
          <w:b/>
          <w:sz w:val="28"/>
          <w:szCs w:val="28"/>
          <w:u w:val="single"/>
        </w:rPr>
      </w:pPr>
    </w:p>
    <w:p w14:paraId="62ACB373" w14:textId="334BB530" w:rsidR="002C34A0" w:rsidRPr="00A73714" w:rsidRDefault="002C34A0" w:rsidP="003A4067">
      <w:pPr>
        <w:jc w:val="both"/>
        <w:rPr>
          <w:rFonts w:ascii="Times New Roman" w:hAnsi="Times New Roman" w:cs="Times New Roman"/>
          <w:sz w:val="24"/>
          <w:szCs w:val="24"/>
        </w:rPr>
      </w:pPr>
      <w:r w:rsidRPr="00A73714">
        <w:rPr>
          <w:rFonts w:ascii="Times New Roman" w:hAnsi="Times New Roman" w:cs="Times New Roman"/>
          <w:sz w:val="24"/>
          <w:szCs w:val="24"/>
        </w:rPr>
        <w:t xml:space="preserve">I do authorize within the framework of functioning of Blue eagle Sacco that </w:t>
      </w:r>
      <w:r w:rsidR="00F8204B" w:rsidRPr="00A73714">
        <w:rPr>
          <w:rFonts w:ascii="Times New Roman" w:hAnsi="Times New Roman" w:cs="Times New Roman"/>
          <w:sz w:val="24"/>
          <w:szCs w:val="24"/>
        </w:rPr>
        <w:t>ele</w:t>
      </w:r>
      <w:r w:rsidR="00627F2F" w:rsidRPr="00A73714">
        <w:rPr>
          <w:rFonts w:ascii="Times New Roman" w:hAnsi="Times New Roman" w:cs="Times New Roman"/>
          <w:sz w:val="24"/>
          <w:szCs w:val="24"/>
        </w:rPr>
        <w:t>ctronic</w:t>
      </w:r>
      <w:r w:rsidRPr="00A73714">
        <w:rPr>
          <w:rFonts w:ascii="Times New Roman" w:hAnsi="Times New Roman" w:cs="Times New Roman"/>
          <w:sz w:val="24"/>
          <w:szCs w:val="24"/>
        </w:rPr>
        <w:t xml:space="preserve"> </w:t>
      </w:r>
      <w:r w:rsidR="00BE046C" w:rsidRPr="00A73714">
        <w:rPr>
          <w:rFonts w:ascii="Times New Roman" w:hAnsi="Times New Roman" w:cs="Times New Roman"/>
          <w:sz w:val="24"/>
          <w:szCs w:val="24"/>
        </w:rPr>
        <w:t>instructions (</w:t>
      </w:r>
      <w:r w:rsidRPr="00A73714">
        <w:rPr>
          <w:rFonts w:ascii="Times New Roman" w:hAnsi="Times New Roman" w:cs="Times New Roman"/>
          <w:sz w:val="24"/>
          <w:szCs w:val="24"/>
        </w:rPr>
        <w:t>If opted for)</w:t>
      </w:r>
      <w:r w:rsidR="00BE046C" w:rsidRPr="00A73714">
        <w:rPr>
          <w:rFonts w:ascii="Times New Roman" w:hAnsi="Times New Roman" w:cs="Times New Roman"/>
          <w:sz w:val="24"/>
          <w:szCs w:val="24"/>
        </w:rPr>
        <w:t xml:space="preserve"> will be acted upon without any other written confirmation unless instructed otherwise.</w:t>
      </w:r>
    </w:p>
    <w:p w14:paraId="38EE44DA" w14:textId="4D182A72" w:rsidR="005A6EBC" w:rsidRPr="00A73714" w:rsidRDefault="003222E3" w:rsidP="003A4067">
      <w:pPr>
        <w:jc w:val="both"/>
        <w:rPr>
          <w:rFonts w:ascii="Times New Roman" w:hAnsi="Times New Roman" w:cs="Times New Roman"/>
          <w:sz w:val="24"/>
          <w:szCs w:val="24"/>
        </w:rPr>
      </w:pPr>
      <w:r w:rsidRPr="00A73714">
        <w:rPr>
          <w:rFonts w:ascii="Times New Roman" w:hAnsi="Times New Roman" w:cs="Times New Roman"/>
          <w:sz w:val="24"/>
          <w:szCs w:val="24"/>
        </w:rPr>
        <w:t xml:space="preserve">In consideration </w:t>
      </w:r>
      <w:r w:rsidR="00461565" w:rsidRPr="00A73714">
        <w:rPr>
          <w:rFonts w:ascii="Times New Roman" w:hAnsi="Times New Roman" w:cs="Times New Roman"/>
          <w:sz w:val="24"/>
          <w:szCs w:val="24"/>
        </w:rPr>
        <w:t xml:space="preserve">of the Sacco acting in accordance with the terms of this </w:t>
      </w:r>
      <w:r w:rsidR="00082AD1" w:rsidRPr="00A73714">
        <w:rPr>
          <w:rFonts w:ascii="Times New Roman" w:hAnsi="Times New Roman" w:cs="Times New Roman"/>
          <w:sz w:val="24"/>
          <w:szCs w:val="24"/>
        </w:rPr>
        <w:t>indemnity, The</w:t>
      </w:r>
      <w:r w:rsidR="00461565" w:rsidRPr="00A73714">
        <w:rPr>
          <w:rFonts w:ascii="Times New Roman" w:hAnsi="Times New Roman" w:cs="Times New Roman"/>
          <w:sz w:val="24"/>
          <w:szCs w:val="24"/>
        </w:rPr>
        <w:t xml:space="preserve"> member undertakes to indemnify the Sacco and to keep the Sacco indemnified against all </w:t>
      </w:r>
      <w:r w:rsidR="00916B95" w:rsidRPr="00A73714">
        <w:rPr>
          <w:rFonts w:ascii="Times New Roman" w:hAnsi="Times New Roman" w:cs="Times New Roman"/>
          <w:sz w:val="24"/>
          <w:szCs w:val="24"/>
        </w:rPr>
        <w:t>losses, claims</w:t>
      </w:r>
      <w:r w:rsidR="00DF3F63" w:rsidRPr="00A73714">
        <w:rPr>
          <w:rFonts w:ascii="Times New Roman" w:hAnsi="Times New Roman" w:cs="Times New Roman"/>
          <w:sz w:val="24"/>
          <w:szCs w:val="24"/>
        </w:rPr>
        <w:t>,  action, proceedings, demands, damages, costs and expenses incurred or sustained by the Sacco of whatever nature and howsoever arising ,out of or in connection with such notices, demands or other communications</w:t>
      </w:r>
      <w:r w:rsidR="001146CE" w:rsidRPr="00A73714">
        <w:rPr>
          <w:rFonts w:ascii="Times New Roman" w:hAnsi="Times New Roman" w:cs="Times New Roman"/>
          <w:sz w:val="24"/>
          <w:szCs w:val="24"/>
        </w:rPr>
        <w:t>,</w:t>
      </w:r>
      <w:r w:rsidR="00DF3F63" w:rsidRPr="00A73714">
        <w:rPr>
          <w:rFonts w:ascii="Times New Roman" w:hAnsi="Times New Roman" w:cs="Times New Roman"/>
          <w:sz w:val="24"/>
          <w:szCs w:val="24"/>
        </w:rPr>
        <w:t xml:space="preserve"> provided only that the Sacco acts in good </w:t>
      </w:r>
      <w:r w:rsidR="00082AD1" w:rsidRPr="00A73714">
        <w:rPr>
          <w:rFonts w:ascii="Times New Roman" w:hAnsi="Times New Roman" w:cs="Times New Roman"/>
          <w:sz w:val="24"/>
          <w:szCs w:val="24"/>
        </w:rPr>
        <w:t>faith, except</w:t>
      </w:r>
      <w:r w:rsidR="005A6EBC" w:rsidRPr="00A73714">
        <w:rPr>
          <w:rFonts w:ascii="Times New Roman" w:hAnsi="Times New Roman" w:cs="Times New Roman"/>
          <w:sz w:val="24"/>
          <w:szCs w:val="24"/>
        </w:rPr>
        <w:t xml:space="preserve"> where such losses ,claim, action, actions, proceedings, demand, damages, costs and expenses arise through the willful negligence of the Sacco.</w:t>
      </w:r>
    </w:p>
    <w:p w14:paraId="2C270AC8" w14:textId="7A5738C0" w:rsidR="005A6EBC" w:rsidRPr="00A73714" w:rsidRDefault="005A6EBC" w:rsidP="003A4067">
      <w:pPr>
        <w:jc w:val="both"/>
        <w:rPr>
          <w:rFonts w:ascii="Times New Roman" w:hAnsi="Times New Roman" w:cs="Times New Roman"/>
          <w:sz w:val="24"/>
          <w:szCs w:val="24"/>
        </w:rPr>
      </w:pPr>
      <w:r w:rsidRPr="00A73714">
        <w:rPr>
          <w:rFonts w:ascii="Times New Roman" w:hAnsi="Times New Roman" w:cs="Times New Roman"/>
          <w:sz w:val="24"/>
          <w:szCs w:val="24"/>
        </w:rPr>
        <w:t>Such instructions will only originate from email address provided (a pre-specified email address) whose instructions shall be complied with until otherwise advised in writing</w:t>
      </w:r>
      <w:r w:rsidR="003A4067" w:rsidRPr="00A73714">
        <w:rPr>
          <w:rFonts w:ascii="Times New Roman" w:hAnsi="Times New Roman" w:cs="Times New Roman"/>
          <w:sz w:val="24"/>
          <w:szCs w:val="24"/>
        </w:rPr>
        <w:t>.</w:t>
      </w:r>
    </w:p>
    <w:p w14:paraId="53A423A8" w14:textId="09378569" w:rsidR="009C0B28" w:rsidRDefault="009C0B28" w:rsidP="003A40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714">
        <w:rPr>
          <w:rFonts w:ascii="Times New Roman" w:hAnsi="Times New Roman" w:cs="Times New Roman"/>
          <w:sz w:val="24"/>
          <w:szCs w:val="24"/>
        </w:rPr>
        <w:t>Name</w:t>
      </w:r>
      <w:r w:rsidR="00E86EF8" w:rsidRPr="00A73714">
        <w:rPr>
          <w:rFonts w:ascii="Times New Roman" w:hAnsi="Times New Roman" w:cs="Times New Roman"/>
          <w:sz w:val="24"/>
          <w:szCs w:val="24"/>
        </w:rPr>
        <w:t xml:space="preserve"> </w:t>
      </w:r>
      <w:r w:rsidRPr="00A737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3205CBF0" w14:textId="77777777" w:rsidR="0040305E" w:rsidRDefault="0040305E" w:rsidP="003A40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157852" w14:textId="3995EAED" w:rsidR="00B82024" w:rsidRDefault="00B82024" w:rsidP="003A40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ID Number……………………….</w:t>
      </w:r>
    </w:p>
    <w:p w14:paraId="47625DC3" w14:textId="77777777" w:rsidR="0040305E" w:rsidRPr="00A73714" w:rsidRDefault="0040305E" w:rsidP="003A40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844410" w14:textId="23B3EF9D" w:rsidR="009C0B28" w:rsidRDefault="009C0B28" w:rsidP="003A40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714">
        <w:rPr>
          <w:rFonts w:ascii="Times New Roman" w:hAnsi="Times New Roman" w:cs="Times New Roman"/>
          <w:sz w:val="24"/>
          <w:szCs w:val="24"/>
        </w:rPr>
        <w:t>Signature</w:t>
      </w:r>
      <w:r w:rsidR="00E86EF8" w:rsidRPr="00A73714">
        <w:rPr>
          <w:rFonts w:ascii="Times New Roman" w:hAnsi="Times New Roman" w:cs="Times New Roman"/>
          <w:sz w:val="24"/>
          <w:szCs w:val="24"/>
        </w:rPr>
        <w:t xml:space="preserve"> </w:t>
      </w:r>
      <w:r w:rsidRPr="00A73714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48FC117B" w14:textId="77777777" w:rsidR="0040305E" w:rsidRPr="00A73714" w:rsidRDefault="0040305E" w:rsidP="003A40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5CC839" w14:textId="7F422B81" w:rsidR="00A73714" w:rsidRPr="00A73714" w:rsidRDefault="00A73714" w:rsidP="003A40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714">
        <w:rPr>
          <w:rFonts w:ascii="Times New Roman" w:hAnsi="Times New Roman" w:cs="Times New Roman"/>
          <w:sz w:val="24"/>
          <w:szCs w:val="24"/>
        </w:rPr>
        <w:t>Date…………………….</w:t>
      </w:r>
    </w:p>
    <w:p w14:paraId="56003F9D" w14:textId="5FCC7FA8" w:rsidR="00153772" w:rsidRPr="00DD48FC" w:rsidRDefault="00153772" w:rsidP="003A40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153772" w14:paraId="665769C4" w14:textId="77777777" w:rsidTr="00A73714">
        <w:trPr>
          <w:trHeight w:val="1161"/>
        </w:trPr>
        <w:tc>
          <w:tcPr>
            <w:tcW w:w="9527" w:type="dxa"/>
          </w:tcPr>
          <w:p w14:paraId="604B5235" w14:textId="214FACE2" w:rsidR="00153772" w:rsidRPr="00A73714" w:rsidRDefault="00A73714" w:rsidP="003A4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14">
              <w:rPr>
                <w:rFonts w:ascii="Times New Roman" w:hAnsi="Times New Roman" w:cs="Times New Roman"/>
                <w:sz w:val="24"/>
                <w:szCs w:val="24"/>
              </w:rPr>
              <w:t>For the society use only</w:t>
            </w:r>
          </w:p>
          <w:p w14:paraId="08A81C0B" w14:textId="77777777" w:rsidR="00A73714" w:rsidRPr="00A73714" w:rsidRDefault="00A73714" w:rsidP="003A4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C9A98" w14:textId="0A0B7246" w:rsidR="00A73714" w:rsidRPr="00A73714" w:rsidRDefault="00A73714" w:rsidP="003A4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14">
              <w:rPr>
                <w:rFonts w:ascii="Times New Roman" w:hAnsi="Times New Roman" w:cs="Times New Roman"/>
                <w:sz w:val="24"/>
                <w:szCs w:val="24"/>
              </w:rPr>
              <w:t>Actioned by………………………………</w:t>
            </w:r>
            <w:r w:rsidR="003B2D75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  <w:r w:rsidR="003B2D75" w:rsidRPr="00A73714">
              <w:rPr>
                <w:rFonts w:ascii="Times New Roman" w:hAnsi="Times New Roman" w:cs="Times New Roman"/>
                <w:sz w:val="24"/>
                <w:szCs w:val="24"/>
              </w:rPr>
              <w:t xml:space="preserve"> signature</w:t>
            </w:r>
            <w:r w:rsidRPr="00A73714">
              <w:rPr>
                <w:rFonts w:ascii="Times New Roman" w:hAnsi="Times New Roman" w:cs="Times New Roman"/>
                <w:sz w:val="24"/>
                <w:szCs w:val="24"/>
              </w:rPr>
              <w:t>……………. date………...</w:t>
            </w:r>
          </w:p>
          <w:p w14:paraId="57C15A57" w14:textId="77777777" w:rsidR="00A73714" w:rsidRPr="00A73714" w:rsidRDefault="00A73714" w:rsidP="003A4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74162" w14:textId="43FAA30D" w:rsidR="00A73714" w:rsidRPr="00A73714" w:rsidRDefault="00A73714" w:rsidP="003A4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14">
              <w:rPr>
                <w:rFonts w:ascii="Times New Roman" w:hAnsi="Times New Roman" w:cs="Times New Roman"/>
                <w:sz w:val="24"/>
                <w:szCs w:val="24"/>
              </w:rPr>
              <w:t>Checked by</w:t>
            </w:r>
            <w:r w:rsidRPr="00A73714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3B2D75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 w:rsidRPr="00A73714">
              <w:rPr>
                <w:rFonts w:ascii="Times New Roman" w:hAnsi="Times New Roman" w:cs="Times New Roman"/>
                <w:sz w:val="24"/>
                <w:szCs w:val="24"/>
              </w:rPr>
              <w:t>signature…………</w:t>
            </w:r>
            <w:r w:rsidRPr="00A73714">
              <w:rPr>
                <w:rFonts w:ascii="Times New Roman" w:hAnsi="Times New Roman" w:cs="Times New Roman"/>
                <w:sz w:val="24"/>
                <w:szCs w:val="24"/>
              </w:rPr>
              <w:t>…. date</w:t>
            </w:r>
            <w:r w:rsidRPr="00A73714">
              <w:rPr>
                <w:rFonts w:ascii="Times New Roman" w:hAnsi="Times New Roman" w:cs="Times New Roman"/>
                <w:sz w:val="24"/>
                <w:szCs w:val="24"/>
              </w:rPr>
              <w:t>………...</w:t>
            </w:r>
            <w:bookmarkStart w:id="0" w:name="_GoBack"/>
            <w:bookmarkEnd w:id="0"/>
          </w:p>
          <w:p w14:paraId="142B909C" w14:textId="14BF4719" w:rsidR="00A73714" w:rsidRPr="00A73714" w:rsidRDefault="00A73714" w:rsidP="003A4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AD9DAD" w14:textId="6BB6810D" w:rsidR="009C0B28" w:rsidRPr="00DD48FC" w:rsidRDefault="009C0B28" w:rsidP="00A737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48FC">
        <w:rPr>
          <w:rFonts w:ascii="Times New Roman" w:hAnsi="Times New Roman" w:cs="Times New Roman"/>
          <w:sz w:val="28"/>
          <w:szCs w:val="28"/>
        </w:rPr>
        <w:t>Deed of Indemnity –</w:t>
      </w:r>
      <w:r w:rsidR="005A4691" w:rsidRPr="00DD48FC">
        <w:rPr>
          <w:rFonts w:ascii="Times New Roman" w:hAnsi="Times New Roman" w:cs="Times New Roman"/>
          <w:sz w:val="28"/>
          <w:szCs w:val="28"/>
        </w:rPr>
        <w:t>Blue Eagle Sacco</w:t>
      </w:r>
    </w:p>
    <w:p w14:paraId="4886C6B2" w14:textId="77777777" w:rsidR="009C0B28" w:rsidRPr="00DD48FC" w:rsidRDefault="009C0B28" w:rsidP="00A73714">
      <w:pPr>
        <w:jc w:val="center"/>
        <w:rPr>
          <w:rFonts w:ascii="Times New Roman" w:hAnsi="Times New Roman" w:cs="Times New Roman"/>
          <w:sz w:val="28"/>
          <w:szCs w:val="28"/>
        </w:rPr>
      </w:pPr>
      <w:r w:rsidRPr="00DD48FC">
        <w:rPr>
          <w:rFonts w:ascii="Times New Roman" w:hAnsi="Times New Roman" w:cs="Times New Roman"/>
          <w:sz w:val="28"/>
          <w:szCs w:val="28"/>
        </w:rPr>
        <w:t>FOR FAXES AND ELECTRONIC INSTRUCTIONS</w:t>
      </w:r>
    </w:p>
    <w:p w14:paraId="1D626E1C" w14:textId="77777777" w:rsidR="009C0B28" w:rsidRDefault="009C0B28"/>
    <w:p w14:paraId="78B9311F" w14:textId="77777777" w:rsidR="00BE046C" w:rsidRDefault="00BE046C"/>
    <w:sectPr w:rsidR="00BE04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EF0CF" w14:textId="77777777" w:rsidR="00FC1689" w:rsidRDefault="00FC1689" w:rsidP="00A5523A">
      <w:pPr>
        <w:spacing w:after="0" w:line="240" w:lineRule="auto"/>
      </w:pPr>
      <w:r>
        <w:separator/>
      </w:r>
    </w:p>
  </w:endnote>
  <w:endnote w:type="continuationSeparator" w:id="0">
    <w:p w14:paraId="3D3B1F5A" w14:textId="77777777" w:rsidR="00FC1689" w:rsidRDefault="00FC1689" w:rsidP="00A5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ax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B4917" w14:textId="77777777" w:rsidR="00FC1689" w:rsidRDefault="00FC1689" w:rsidP="00A5523A">
      <w:pPr>
        <w:spacing w:after="0" w:line="240" w:lineRule="auto"/>
      </w:pPr>
      <w:r>
        <w:separator/>
      </w:r>
    </w:p>
  </w:footnote>
  <w:footnote w:type="continuationSeparator" w:id="0">
    <w:p w14:paraId="6B13B301" w14:textId="77777777" w:rsidR="00FC1689" w:rsidRDefault="00FC1689" w:rsidP="00A55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13DAF" w14:textId="06A58EE4" w:rsidR="00A5523A" w:rsidRPr="00C80618" w:rsidRDefault="00A5523A" w:rsidP="00DD48FC">
    <w:pPr>
      <w:pStyle w:val="Header"/>
      <w:pBdr>
        <w:bottom w:val="thickThinSmallGap" w:sz="24" w:space="1" w:color="622423"/>
      </w:pBdr>
      <w:tabs>
        <w:tab w:val="left" w:pos="7905"/>
      </w:tabs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>BLUE EAGLE SACCO</w:t>
    </w:r>
    <w:r w:rsidRPr="00C80618">
      <w:rPr>
        <w:rFonts w:ascii="Cambria" w:eastAsia="Times New Roman" w:hAnsi="Cambria"/>
        <w:sz w:val="32"/>
        <w:szCs w:val="32"/>
      </w:rPr>
      <w:t xml:space="preserve"> LIMITED</w:t>
    </w:r>
    <w:r w:rsidR="00DD48FC">
      <w:rPr>
        <w:rFonts w:ascii="Cambria" w:eastAsia="Times New Roman" w:hAnsi="Cambria"/>
        <w:sz w:val="32"/>
        <w:szCs w:val="32"/>
      </w:rPr>
      <w:t xml:space="preserve">                                             </w:t>
    </w:r>
    <w:r w:rsidRPr="00B5381E">
      <w:rPr>
        <w:noProof/>
        <w:lang w:val="en-GB" w:eastAsia="en-GB"/>
      </w:rPr>
      <w:drawing>
        <wp:inline distT="0" distB="0" distL="0" distR="0" wp14:anchorId="088361F2" wp14:editId="58EE651C">
          <wp:extent cx="1266825" cy="8001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B821F7" w14:textId="77777777" w:rsidR="00A5523A" w:rsidRDefault="00A5523A" w:rsidP="00A5523A">
    <w:pPr>
      <w:pStyle w:val="Header"/>
      <w:jc w:val="right"/>
    </w:pPr>
  </w:p>
  <w:p w14:paraId="473557A8" w14:textId="77777777" w:rsidR="00A5523A" w:rsidRDefault="00A552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93"/>
    <w:rsid w:val="00082AD1"/>
    <w:rsid w:val="000E4466"/>
    <w:rsid w:val="00101D2F"/>
    <w:rsid w:val="001146CE"/>
    <w:rsid w:val="00153772"/>
    <w:rsid w:val="00171FDE"/>
    <w:rsid w:val="001C760E"/>
    <w:rsid w:val="002C34A0"/>
    <w:rsid w:val="00304D93"/>
    <w:rsid w:val="003222E3"/>
    <w:rsid w:val="00342B0D"/>
    <w:rsid w:val="003A4067"/>
    <w:rsid w:val="003B2D75"/>
    <w:rsid w:val="0040305E"/>
    <w:rsid w:val="004579D8"/>
    <w:rsid w:val="00461565"/>
    <w:rsid w:val="0048782B"/>
    <w:rsid w:val="005A4691"/>
    <w:rsid w:val="005A6EBC"/>
    <w:rsid w:val="005C5F8B"/>
    <w:rsid w:val="00627F2F"/>
    <w:rsid w:val="006E6B2B"/>
    <w:rsid w:val="00916B95"/>
    <w:rsid w:val="009C0B28"/>
    <w:rsid w:val="00A5523A"/>
    <w:rsid w:val="00A73714"/>
    <w:rsid w:val="00B82024"/>
    <w:rsid w:val="00BE046C"/>
    <w:rsid w:val="00D801DE"/>
    <w:rsid w:val="00DD48FC"/>
    <w:rsid w:val="00DF3F63"/>
    <w:rsid w:val="00E86EF8"/>
    <w:rsid w:val="00F8204B"/>
    <w:rsid w:val="00FB5229"/>
    <w:rsid w:val="00FC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260EF"/>
  <w15:chartTrackingRefBased/>
  <w15:docId w15:val="{5ED75317-887A-4337-A793-F567144D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23A"/>
  </w:style>
  <w:style w:type="paragraph" w:styleId="Footer">
    <w:name w:val="footer"/>
    <w:basedOn w:val="Normal"/>
    <w:link w:val="FooterChar"/>
    <w:uiPriority w:val="99"/>
    <w:unhideWhenUsed/>
    <w:rsid w:val="00A55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23A"/>
  </w:style>
  <w:style w:type="paragraph" w:styleId="BalloonText">
    <w:name w:val="Balloon Text"/>
    <w:basedOn w:val="Normal"/>
    <w:link w:val="BalloonTextChar"/>
    <w:uiPriority w:val="99"/>
    <w:semiHidden/>
    <w:unhideWhenUsed/>
    <w:rsid w:val="00153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7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5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40749-A869-47F8-8D22-40DCCC4F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</dc:creator>
  <cp:keywords/>
  <dc:description/>
  <cp:lastModifiedBy>BES</cp:lastModifiedBy>
  <cp:revision>159</cp:revision>
  <dcterms:created xsi:type="dcterms:W3CDTF">2019-02-14T10:33:00Z</dcterms:created>
  <dcterms:modified xsi:type="dcterms:W3CDTF">2019-02-19T06:14:00Z</dcterms:modified>
</cp:coreProperties>
</file>